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42D9" w14:textId="77777777" w:rsidR="006A5281" w:rsidRPr="000267F8" w:rsidRDefault="00761DBC" w:rsidP="0025786C">
      <w:pPr>
        <w:pStyle w:val="Corpotesto"/>
        <w:spacing w:line="276" w:lineRule="auto"/>
        <w:rPr>
          <w:sz w:val="24"/>
          <w:szCs w:val="24"/>
        </w:rPr>
      </w:pP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</w:p>
    <w:p w14:paraId="485E676F" w14:textId="77777777" w:rsidR="006A5281" w:rsidRPr="000267F8" w:rsidRDefault="006A5281" w:rsidP="0025786C">
      <w:pPr>
        <w:pStyle w:val="Corpotesto"/>
        <w:spacing w:line="276" w:lineRule="auto"/>
        <w:rPr>
          <w:sz w:val="24"/>
          <w:szCs w:val="24"/>
        </w:rPr>
      </w:pPr>
    </w:p>
    <w:p w14:paraId="68B2D6AD" w14:textId="77777777" w:rsidR="00761DBC" w:rsidRPr="00761DBC" w:rsidRDefault="00761DBC" w:rsidP="0025786C">
      <w:pPr>
        <w:pStyle w:val="Corpotes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1389">
        <w:rPr>
          <w:sz w:val="24"/>
          <w:szCs w:val="24"/>
        </w:rPr>
        <w:t xml:space="preserve">  </w:t>
      </w:r>
      <w:r w:rsidRPr="00E507D6">
        <w:rPr>
          <w:noProof/>
          <w:color w:val="808080"/>
          <w:sz w:val="24"/>
          <w:szCs w:val="24"/>
          <w:lang w:eastAsia="ar-SA"/>
        </w:rPr>
        <w:drawing>
          <wp:inline distT="0" distB="0" distL="0" distR="0" wp14:anchorId="06E37AE1" wp14:editId="5FEDC621">
            <wp:extent cx="481150" cy="553720"/>
            <wp:effectExtent l="0" t="0" r="0" b="0"/>
            <wp:docPr id="1" name="Immagine 1" descr="Immagine che contiene arte, Elementi grafici, disegn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Immagine che contiene arte, Elementi grafici, disegn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5" cy="567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A462" w14:textId="77777777" w:rsidR="00761DBC" w:rsidRPr="00E90BB9" w:rsidRDefault="00761DBC" w:rsidP="0025786C">
      <w:pPr>
        <w:spacing w:line="276" w:lineRule="auto"/>
        <w:ind w:left="2880"/>
        <w:rPr>
          <w:rFonts w:ascii="Palace Script" w:hAnsi="Palace Script" w:cs="Lucida Sans Unicode"/>
          <w:color w:val="002060"/>
          <w:sz w:val="62"/>
          <w:szCs w:val="44"/>
          <w:lang w:eastAsia="ar-SA"/>
        </w:rPr>
      </w:pPr>
      <w:r>
        <w:rPr>
          <w:rFonts w:ascii="Palace Script" w:hAnsi="Palace Script" w:cs="Lucida Sans Unicode"/>
          <w:color w:val="002060"/>
          <w:sz w:val="62"/>
          <w:szCs w:val="44"/>
          <w:lang w:eastAsia="ar-SA"/>
        </w:rPr>
        <w:t xml:space="preserve">    </w:t>
      </w:r>
      <w:r w:rsidRPr="00E90BB9">
        <w:rPr>
          <w:rFonts w:ascii="Palace Script" w:hAnsi="Palace Script" w:cs="Lucida Sans Unicode"/>
          <w:color w:val="002060"/>
          <w:sz w:val="62"/>
          <w:szCs w:val="44"/>
          <w:lang w:eastAsia="ar-SA"/>
        </w:rPr>
        <w:t>Ministero della cultura</w:t>
      </w:r>
    </w:p>
    <w:p w14:paraId="24C90EE8" w14:textId="77777777" w:rsidR="00761DBC" w:rsidRPr="00E90BB9" w:rsidRDefault="00761DBC" w:rsidP="0025786C">
      <w:pPr>
        <w:tabs>
          <w:tab w:val="left" w:pos="1843"/>
          <w:tab w:val="center" w:pos="1985"/>
          <w:tab w:val="left" w:pos="5245"/>
        </w:tabs>
        <w:suppressAutoHyphens/>
        <w:spacing w:line="276" w:lineRule="auto"/>
        <w:ind w:right="-11"/>
        <w:jc w:val="center"/>
        <w:rPr>
          <w:rFonts w:ascii="Calibri" w:hAnsi="Calibri" w:cs="Calibri"/>
          <w:color w:val="002060"/>
          <w:lang w:eastAsia="ar-SA"/>
        </w:rPr>
      </w:pPr>
      <w:r w:rsidRPr="00E90BB9">
        <w:rPr>
          <w:rFonts w:ascii="Calibri" w:hAnsi="Calibri" w:cs="Calibri"/>
          <w:color w:val="002060"/>
          <w:lang w:eastAsia="ar-SA"/>
        </w:rPr>
        <w:t>DIPARTIMENTO PER LE ATTIVITÀ CULTURALI</w:t>
      </w:r>
    </w:p>
    <w:p w14:paraId="504DA2D0" w14:textId="77777777" w:rsidR="006A5281" w:rsidRPr="0066021D" w:rsidRDefault="00761DBC" w:rsidP="0025786C">
      <w:pPr>
        <w:tabs>
          <w:tab w:val="center" w:pos="2268"/>
        </w:tabs>
        <w:spacing w:line="276" w:lineRule="auto"/>
        <w:ind w:right="-24"/>
        <w:jc w:val="center"/>
        <w:rPr>
          <w:rFonts w:ascii="Calibri" w:hAnsi="Calibri"/>
          <w:color w:val="002060"/>
        </w:rPr>
      </w:pPr>
      <w:r w:rsidRPr="00E90BB9">
        <w:rPr>
          <w:rFonts w:ascii="Calibri" w:hAnsi="Calibri"/>
          <w:color w:val="002060"/>
        </w:rPr>
        <w:t>DIREZIONE GENERALE CINEMA E AUDIOVISIVO</w:t>
      </w:r>
    </w:p>
    <w:p w14:paraId="22F736BA" w14:textId="77777777" w:rsidR="0025786C" w:rsidRDefault="0025786C" w:rsidP="0025786C">
      <w:pPr>
        <w:spacing w:before="1" w:line="276" w:lineRule="auto"/>
        <w:ind w:left="10"/>
        <w:jc w:val="center"/>
        <w:rPr>
          <w:b/>
          <w:spacing w:val="-2"/>
          <w:sz w:val="24"/>
          <w:szCs w:val="24"/>
        </w:rPr>
      </w:pPr>
    </w:p>
    <w:p w14:paraId="4D6BD8CF" w14:textId="1DF8026A" w:rsidR="006A5281" w:rsidRPr="000267F8" w:rsidRDefault="0098567B" w:rsidP="0025786C">
      <w:pPr>
        <w:spacing w:before="1" w:line="276" w:lineRule="auto"/>
        <w:ind w:left="10"/>
        <w:jc w:val="center"/>
        <w:rPr>
          <w:b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ALLEGATO</w:t>
      </w:r>
      <w:r w:rsidRPr="000267F8">
        <w:rPr>
          <w:b/>
          <w:spacing w:val="-3"/>
          <w:sz w:val="24"/>
          <w:szCs w:val="24"/>
        </w:rPr>
        <w:t xml:space="preserve"> </w:t>
      </w:r>
      <w:r w:rsidRPr="000267F8">
        <w:rPr>
          <w:b/>
          <w:spacing w:val="-10"/>
          <w:sz w:val="24"/>
          <w:szCs w:val="24"/>
        </w:rPr>
        <w:t>A</w:t>
      </w:r>
    </w:p>
    <w:p w14:paraId="3D5E1A51" w14:textId="525F5793" w:rsidR="00C17D4A" w:rsidRPr="00C17D4A" w:rsidRDefault="0025786C" w:rsidP="0025786C">
      <w:pPr>
        <w:spacing w:line="276" w:lineRule="auto"/>
        <w:ind w:left="10" w:right="153"/>
        <w:jc w:val="both"/>
        <w:rPr>
          <w:b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AVVISO</w:t>
      </w:r>
      <w:r>
        <w:rPr>
          <w:b/>
          <w:spacing w:val="-2"/>
          <w:sz w:val="24"/>
          <w:szCs w:val="24"/>
        </w:rPr>
        <w:t xml:space="preserve"> </w:t>
      </w:r>
      <w:r w:rsidRPr="00C17D4A">
        <w:rPr>
          <w:b/>
          <w:sz w:val="24"/>
          <w:szCs w:val="24"/>
        </w:rPr>
        <w:t>PER L’INVIO DELLE PROPOSTE DA PARTE DELLE ASSOCIAZIONI DI CATEGORIA MAGGIORMENTE RAPPRESENTATIVE DEL SETTORE CINEMATOGRAFICO E AUDIOVISIVO PER LA NOMINA A COMPONENTE DELLA COMMISSIONE DEGLI ESPERTI DI CUI ALL’ARTICOLO 27, COMMA 2-</w:t>
      </w:r>
      <w:r w:rsidRPr="000156A2">
        <w:rPr>
          <w:b/>
          <w:i/>
          <w:sz w:val="24"/>
          <w:szCs w:val="24"/>
        </w:rPr>
        <w:t>BIS</w:t>
      </w:r>
      <w:r w:rsidRPr="00C17D4A">
        <w:rPr>
          <w:b/>
          <w:sz w:val="24"/>
          <w:szCs w:val="24"/>
        </w:rPr>
        <w:t>, DELLA LEGGE 14 NOVEMBRE 2016, N. 220.</w:t>
      </w:r>
      <w:r w:rsidR="00C17D4A" w:rsidRPr="00C17D4A">
        <w:rPr>
          <w:b/>
          <w:sz w:val="24"/>
          <w:szCs w:val="24"/>
        </w:rPr>
        <w:t xml:space="preserve">  </w:t>
      </w:r>
    </w:p>
    <w:p w14:paraId="5E246BAB" w14:textId="77777777" w:rsidR="00BA0AD0" w:rsidRPr="000267F8" w:rsidRDefault="00BA0AD0" w:rsidP="0025786C">
      <w:pPr>
        <w:spacing w:line="276" w:lineRule="auto"/>
        <w:ind w:left="10" w:right="153"/>
        <w:jc w:val="center"/>
        <w:rPr>
          <w:b/>
          <w:sz w:val="24"/>
          <w:szCs w:val="24"/>
        </w:rPr>
      </w:pPr>
    </w:p>
    <w:p w14:paraId="36435B95" w14:textId="07D1CFF1" w:rsidR="006A5281" w:rsidRPr="000267F8" w:rsidRDefault="0098567B" w:rsidP="0025786C">
      <w:pPr>
        <w:pStyle w:val="Corpotesto"/>
        <w:spacing w:before="162" w:line="276" w:lineRule="auto"/>
        <w:ind w:left="140"/>
        <w:rPr>
          <w:sz w:val="24"/>
          <w:szCs w:val="24"/>
        </w:rPr>
      </w:pPr>
      <w:r w:rsidRPr="0025786C">
        <w:rPr>
          <w:sz w:val="24"/>
          <w:szCs w:val="24"/>
        </w:rPr>
        <w:t>Il/La</w:t>
      </w:r>
      <w:r w:rsidRPr="0025786C">
        <w:rPr>
          <w:spacing w:val="-3"/>
          <w:sz w:val="24"/>
          <w:szCs w:val="24"/>
        </w:rPr>
        <w:t xml:space="preserve"> </w:t>
      </w:r>
      <w:r w:rsidRPr="0025786C">
        <w:rPr>
          <w:sz w:val="24"/>
          <w:szCs w:val="24"/>
        </w:rPr>
        <w:t>sottoscritto/a</w:t>
      </w:r>
      <w:r w:rsidRPr="0025786C">
        <w:rPr>
          <w:spacing w:val="-3"/>
          <w:sz w:val="24"/>
          <w:szCs w:val="24"/>
        </w:rPr>
        <w:t xml:space="preserve"> </w:t>
      </w:r>
      <w:r w:rsidRPr="0025786C">
        <w:rPr>
          <w:sz w:val="24"/>
          <w:szCs w:val="24"/>
        </w:rPr>
        <w:t>[</w:t>
      </w:r>
      <w:r w:rsidRPr="0025786C">
        <w:rPr>
          <w:color w:val="000000"/>
          <w:sz w:val="24"/>
          <w:szCs w:val="24"/>
        </w:rPr>
        <w:t>…],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nato/a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25786C">
        <w:rPr>
          <w:color w:val="000000"/>
          <w:sz w:val="24"/>
          <w:szCs w:val="24"/>
        </w:rPr>
        <w:t>a</w:t>
      </w:r>
      <w:proofErr w:type="spellEnd"/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il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="0025786C" w:rsidRPr="0025786C">
        <w:rPr>
          <w:color w:val="000000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residente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in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alla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via/piazza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Codice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Fiscale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 xml:space="preserve">Tel. […], </w:t>
      </w:r>
      <w:r w:rsidRPr="0025786C">
        <w:rPr>
          <w:i/>
          <w:color w:val="000000"/>
          <w:sz w:val="24"/>
          <w:szCs w:val="24"/>
        </w:rPr>
        <w:t xml:space="preserve">e-mail </w:t>
      </w:r>
      <w:r w:rsidRPr="0025786C">
        <w:rPr>
          <w:color w:val="000000"/>
          <w:sz w:val="24"/>
          <w:szCs w:val="24"/>
        </w:rPr>
        <w:t>[…] P.E.C. […]</w:t>
      </w:r>
    </w:p>
    <w:p w14:paraId="511D4283" w14:textId="77777777" w:rsidR="006A5281" w:rsidRPr="000267F8" w:rsidRDefault="0098567B" w:rsidP="0025786C">
      <w:pPr>
        <w:pStyle w:val="Titolo1"/>
        <w:spacing w:before="115" w:line="276" w:lineRule="auto"/>
        <w:ind w:right="148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CHIEDE</w:t>
      </w:r>
    </w:p>
    <w:p w14:paraId="6A8D7E31" w14:textId="77777777" w:rsidR="006A5281" w:rsidRPr="000267F8" w:rsidRDefault="0098567B" w:rsidP="0025786C">
      <w:pPr>
        <w:pStyle w:val="Corpotesto"/>
        <w:spacing w:before="198" w:line="276" w:lineRule="auto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di</w:t>
      </w:r>
      <w:r w:rsidRPr="000267F8">
        <w:rPr>
          <w:spacing w:val="-5"/>
          <w:sz w:val="24"/>
          <w:szCs w:val="24"/>
        </w:rPr>
        <w:t xml:space="preserve"> </w:t>
      </w:r>
      <w:r w:rsidRPr="000267F8">
        <w:rPr>
          <w:sz w:val="24"/>
          <w:szCs w:val="24"/>
        </w:rPr>
        <w:t>essere</w:t>
      </w:r>
      <w:r w:rsidRPr="000267F8">
        <w:rPr>
          <w:spacing w:val="-4"/>
          <w:sz w:val="24"/>
          <w:szCs w:val="24"/>
        </w:rPr>
        <w:t xml:space="preserve"> </w:t>
      </w:r>
      <w:r w:rsidR="00C17D4A">
        <w:rPr>
          <w:spacing w:val="-4"/>
          <w:sz w:val="24"/>
          <w:szCs w:val="24"/>
        </w:rPr>
        <w:t>propost</w:t>
      </w:r>
      <w:r w:rsidR="00993508">
        <w:rPr>
          <w:spacing w:val="-4"/>
          <w:sz w:val="24"/>
          <w:szCs w:val="24"/>
        </w:rPr>
        <w:t>o/a</w:t>
      </w:r>
      <w:r w:rsidR="00C17D4A">
        <w:rPr>
          <w:spacing w:val="-4"/>
          <w:sz w:val="24"/>
          <w:szCs w:val="24"/>
        </w:rPr>
        <w:t xml:space="preserve"> quale </w:t>
      </w:r>
      <w:r w:rsidRPr="000267F8">
        <w:rPr>
          <w:spacing w:val="-2"/>
          <w:sz w:val="24"/>
          <w:szCs w:val="24"/>
        </w:rPr>
        <w:t>candidato/a:</w:t>
      </w:r>
    </w:p>
    <w:p w14:paraId="512F1F80" w14:textId="77777777" w:rsidR="006A5281" w:rsidRPr="000267F8" w:rsidRDefault="0098567B" w:rsidP="0025786C">
      <w:pPr>
        <w:pStyle w:val="Corpotesto"/>
        <w:numPr>
          <w:ilvl w:val="0"/>
          <w:numId w:val="11"/>
        </w:numPr>
        <w:spacing w:before="118" w:line="276" w:lineRule="auto"/>
        <w:ind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la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nomina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componente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della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Commissione</w:t>
      </w:r>
      <w:r w:rsidRPr="00BA0AD0">
        <w:rPr>
          <w:sz w:val="24"/>
          <w:szCs w:val="24"/>
        </w:rPr>
        <w:t xml:space="preserve"> </w:t>
      </w:r>
      <w:r w:rsidR="009270C5" w:rsidRPr="000267F8">
        <w:rPr>
          <w:sz w:val="24"/>
          <w:szCs w:val="24"/>
        </w:rPr>
        <w:t xml:space="preserve">degli esperti di cui all’art. 27, comma </w:t>
      </w:r>
      <w:r w:rsidR="009270C5" w:rsidRPr="00890BAA">
        <w:rPr>
          <w:sz w:val="24"/>
          <w:szCs w:val="24"/>
        </w:rPr>
        <w:t>2-</w:t>
      </w:r>
      <w:r w:rsidR="009270C5" w:rsidRPr="00BA0AD0">
        <w:rPr>
          <w:i/>
          <w:sz w:val="24"/>
          <w:szCs w:val="24"/>
        </w:rPr>
        <w:t>bis</w:t>
      </w:r>
      <w:r w:rsidR="009270C5" w:rsidRPr="000267F8">
        <w:rPr>
          <w:sz w:val="24"/>
          <w:szCs w:val="24"/>
        </w:rPr>
        <w:t>, della Legge 14 novembre 2026</w:t>
      </w:r>
      <w:r w:rsidR="009270C5" w:rsidRPr="00BA0AD0">
        <w:rPr>
          <w:sz w:val="24"/>
          <w:szCs w:val="24"/>
        </w:rPr>
        <w:t xml:space="preserve">, </w:t>
      </w:r>
      <w:r w:rsidRPr="000267F8">
        <w:rPr>
          <w:sz w:val="24"/>
          <w:szCs w:val="24"/>
        </w:rPr>
        <w:t>di cui all’</w:t>
      </w:r>
      <w:r w:rsidR="000267F8" w:rsidRPr="000267F8">
        <w:rPr>
          <w:sz w:val="24"/>
          <w:szCs w:val="24"/>
        </w:rPr>
        <w:t>A</w:t>
      </w:r>
      <w:r w:rsidRPr="000267F8">
        <w:rPr>
          <w:sz w:val="24"/>
          <w:szCs w:val="24"/>
        </w:rPr>
        <w:t xml:space="preserve">vviso </w:t>
      </w:r>
      <w:r w:rsidR="00BA0AD0">
        <w:rPr>
          <w:sz w:val="24"/>
          <w:szCs w:val="24"/>
        </w:rPr>
        <w:t xml:space="preserve">in epigrafe indicato </w:t>
      </w:r>
      <w:r w:rsidRPr="000267F8">
        <w:rPr>
          <w:sz w:val="24"/>
          <w:szCs w:val="24"/>
        </w:rPr>
        <w:t>(di seguito, «</w:t>
      </w:r>
      <w:r w:rsidRPr="00BA0AD0">
        <w:rPr>
          <w:sz w:val="24"/>
          <w:szCs w:val="24"/>
        </w:rPr>
        <w:t>Avviso»</w:t>
      </w:r>
      <w:r w:rsidRPr="000267F8">
        <w:rPr>
          <w:sz w:val="24"/>
          <w:szCs w:val="24"/>
        </w:rPr>
        <w:t>).</w:t>
      </w:r>
    </w:p>
    <w:p w14:paraId="17D85B74" w14:textId="77777777" w:rsidR="006A5281" w:rsidRPr="000267F8" w:rsidRDefault="0098567B" w:rsidP="0025786C">
      <w:pPr>
        <w:pStyle w:val="Corpotesto"/>
        <w:spacing w:before="118" w:line="276" w:lineRule="auto"/>
        <w:ind w:left="140"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Pertanto, a tal fine, ai sensi degli articoli 46 e 47 del D.P.R. 28 dicembre 2000 n. 445, consapevole delle sanzioni penali previste dall'articolo 76 del medesimo D.P.R. 445/2000, per le ipotesi di falsità</w:t>
      </w:r>
      <w:r w:rsid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in atti e dichiarazioni mendaci,</w:t>
      </w:r>
    </w:p>
    <w:p w14:paraId="62391E78" w14:textId="77777777" w:rsidR="006A5281" w:rsidRPr="000267F8" w:rsidRDefault="0098567B" w:rsidP="0025786C">
      <w:pPr>
        <w:pStyle w:val="Titolo1"/>
        <w:spacing w:before="121" w:line="276" w:lineRule="auto"/>
        <w:ind w:right="147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DICHIARA</w:t>
      </w:r>
    </w:p>
    <w:p w14:paraId="4452DDAD" w14:textId="77777777" w:rsidR="009270C5" w:rsidRPr="000267F8" w:rsidRDefault="0098567B" w:rsidP="0025786C">
      <w:pPr>
        <w:pStyle w:val="Paragrafoelenco"/>
        <w:numPr>
          <w:ilvl w:val="0"/>
          <w:numId w:val="3"/>
        </w:numPr>
        <w:tabs>
          <w:tab w:val="left" w:pos="419"/>
          <w:tab w:val="left" w:pos="423"/>
        </w:tabs>
        <w:spacing w:before="198" w:line="276" w:lineRule="auto"/>
        <w:ind w:left="423" w:right="278" w:hanging="362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essere in possesso dei requisiti di ammissibilità del predetto Avviso</w:t>
      </w:r>
      <w:r w:rsidR="009270C5" w:rsidRPr="000267F8">
        <w:rPr>
          <w:sz w:val="24"/>
          <w:szCs w:val="24"/>
        </w:rPr>
        <w:t xml:space="preserve"> e, </w:t>
      </w:r>
      <w:r w:rsidRPr="000267F8">
        <w:rPr>
          <w:sz w:val="24"/>
          <w:szCs w:val="24"/>
        </w:rPr>
        <w:t>in particolare</w:t>
      </w:r>
      <w:r w:rsidRPr="000267F8">
        <w:rPr>
          <w:spacing w:val="-4"/>
          <w:sz w:val="24"/>
          <w:szCs w:val="24"/>
        </w:rPr>
        <w:t>:</w:t>
      </w:r>
    </w:p>
    <w:p w14:paraId="3A0F07E5" w14:textId="71549263" w:rsidR="00ED2EEF" w:rsidRPr="00890BAA" w:rsidRDefault="0025786C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di rientrare in almeno una di queste categorie: esperti in programmazione, organizzazione e selezione di festival, premi, mercati e rassegne, curatori cinematografici ed esperti in produzione, registi e autori, con una comprovata esperienza nel settore cinematografico e audiovisivo non inferiore a 5 anni</w:t>
      </w:r>
      <w:r w:rsidR="003F52C5">
        <w:rPr>
          <w:sz w:val="24"/>
          <w:szCs w:val="24"/>
        </w:rPr>
        <w:t>,</w:t>
      </w:r>
      <w:bookmarkStart w:id="0" w:name="_GoBack"/>
      <w:bookmarkEnd w:id="0"/>
      <w:r w:rsidRPr="00890BAA">
        <w:rPr>
          <w:sz w:val="24"/>
          <w:szCs w:val="24"/>
        </w:rPr>
        <w:t xml:space="preserve"> ovvero critici cinematografici, giuristi e professori universitari nelle materie cinematografiche e audiovisive, con una comprovata esperienza non inferiore a 10 anni, e personalità di chiara fama in ambito socio-culturale</w:t>
      </w:r>
      <w:r w:rsidR="009270C5" w:rsidRPr="00890BAA">
        <w:rPr>
          <w:sz w:val="24"/>
          <w:szCs w:val="24"/>
        </w:rPr>
        <w:t>;</w:t>
      </w:r>
      <w:r w:rsidR="000117F8" w:rsidRPr="00890BAA">
        <w:rPr>
          <w:sz w:val="24"/>
          <w:szCs w:val="24"/>
        </w:rPr>
        <w:t xml:space="preserve"> indicare </w:t>
      </w:r>
      <w:r w:rsidR="00ED2EEF" w:rsidRPr="00890BAA">
        <w:rPr>
          <w:sz w:val="24"/>
          <w:szCs w:val="24"/>
        </w:rPr>
        <w:t>la</w:t>
      </w:r>
      <w:r w:rsidR="00993508" w:rsidRPr="00890BAA">
        <w:rPr>
          <w:sz w:val="24"/>
          <w:szCs w:val="24"/>
        </w:rPr>
        <w:t>/e</w:t>
      </w:r>
      <w:r w:rsidR="00ED2EEF" w:rsidRPr="00890BAA">
        <w:rPr>
          <w:sz w:val="24"/>
          <w:szCs w:val="24"/>
        </w:rPr>
        <w:t xml:space="preserve"> categoria</w:t>
      </w:r>
      <w:r w:rsidR="00993508" w:rsidRPr="00890BAA">
        <w:rPr>
          <w:sz w:val="24"/>
          <w:szCs w:val="24"/>
        </w:rPr>
        <w:t>/e</w:t>
      </w:r>
      <w:r w:rsidR="00ED2EEF" w:rsidRPr="00890BAA">
        <w:rPr>
          <w:sz w:val="24"/>
          <w:szCs w:val="24"/>
        </w:rPr>
        <w:t xml:space="preserve"> di appartenenza _________________________________________________</w:t>
      </w:r>
      <w:r w:rsidRPr="00890BAA">
        <w:rPr>
          <w:sz w:val="24"/>
          <w:szCs w:val="24"/>
        </w:rPr>
        <w:t>_</w:t>
      </w:r>
    </w:p>
    <w:p w14:paraId="6DAEB20F" w14:textId="77777777" w:rsidR="009270C5" w:rsidRPr="00ED2EEF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ED2EEF">
        <w:rPr>
          <w:sz w:val="24"/>
          <w:szCs w:val="24"/>
        </w:rPr>
        <w:t>di essere nel pieno godimento dei diritti civili e politici;</w:t>
      </w:r>
    </w:p>
    <w:p w14:paraId="61F1C96E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essere stato interdetto dai pubblici uffici con provvedimento anche non definitivo;</w:t>
      </w:r>
    </w:p>
    <w:p w14:paraId="13C97507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 stato condannato o aver riportato condanne, anche con sentenza non passata in giudicato, per i reati previsti nel capo I del titolo II del libro secondo del codice penale ai sensi dell’art. 35-</w:t>
      </w:r>
      <w:r w:rsidRPr="00BA0AD0">
        <w:rPr>
          <w:i/>
          <w:sz w:val="24"/>
          <w:szCs w:val="24"/>
        </w:rPr>
        <w:t>bis</w:t>
      </w:r>
      <w:r w:rsidRPr="000267F8">
        <w:rPr>
          <w:sz w:val="24"/>
          <w:szCs w:val="24"/>
        </w:rPr>
        <w:t xml:space="preserve"> del d. lgs. 165/2001;</w:t>
      </w:r>
    </w:p>
    <w:p w14:paraId="329B4EE2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lastRenderedPageBreak/>
        <w:t xml:space="preserve">di non aver riportato condanne, anche non passate in giudicato, in giudizi contabili o penali per dolo; </w:t>
      </w:r>
    </w:p>
    <w:p w14:paraId="0B2DF691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commissione; </w:t>
      </w:r>
    </w:p>
    <w:p w14:paraId="7D58D092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</w:t>
      </w:r>
      <w:r w:rsidR="00E056A9">
        <w:rPr>
          <w:sz w:val="24"/>
          <w:szCs w:val="24"/>
        </w:rPr>
        <w:t xml:space="preserve">impegnarsi a </w:t>
      </w:r>
      <w:r w:rsidRPr="000267F8">
        <w:rPr>
          <w:sz w:val="24"/>
          <w:szCs w:val="24"/>
        </w:rPr>
        <w:t>non beneficiare, per tutta la durata dell’incarico, in proprio o come presidenti, consiglieri di amministrazione o amministratori di enti o società ovvero quali soci, di contributi erogati ai sensi degli artt. 26 e 27 della legge n. 220 del 2016</w:t>
      </w:r>
      <w:r w:rsidR="00CA1827">
        <w:rPr>
          <w:sz w:val="24"/>
          <w:szCs w:val="24"/>
        </w:rPr>
        <w:t>;</w:t>
      </w:r>
    </w:p>
    <w:p w14:paraId="53465E35" w14:textId="77777777" w:rsidR="000267F8" w:rsidRPr="000267F8" w:rsidRDefault="000267F8" w:rsidP="0025786C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rPr>
          <w:sz w:val="24"/>
          <w:szCs w:val="24"/>
        </w:rPr>
      </w:pPr>
      <w:r w:rsidRPr="000267F8">
        <w:rPr>
          <w:sz w:val="24"/>
          <w:szCs w:val="24"/>
        </w:rPr>
        <w:t xml:space="preserve">di accettare i termini, le condizioni e le prescrizioni contenute nell’Avviso; </w:t>
      </w:r>
    </w:p>
    <w:p w14:paraId="4D990A1E" w14:textId="77777777" w:rsidR="000267F8" w:rsidRPr="00993508" w:rsidRDefault="000267F8" w:rsidP="0025786C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993508">
        <w:rPr>
          <w:sz w:val="24"/>
          <w:szCs w:val="24"/>
        </w:rPr>
        <w:t>di accettare che l’</w:t>
      </w:r>
      <w:r w:rsidR="00993508" w:rsidRPr="00993508">
        <w:rPr>
          <w:sz w:val="24"/>
          <w:szCs w:val="24"/>
        </w:rPr>
        <w:t xml:space="preserve">adesione alla proposta di candidatura </w:t>
      </w:r>
      <w:r w:rsidRPr="00993508">
        <w:rPr>
          <w:sz w:val="24"/>
          <w:szCs w:val="24"/>
        </w:rPr>
        <w:t>costituisce esplicita autorizzazione al trattamento dei dati personali, ai fini e secondo le modalità di cui a</w:t>
      </w:r>
      <w:r w:rsidR="00CA1827" w:rsidRPr="00993508">
        <w:rPr>
          <w:sz w:val="24"/>
          <w:szCs w:val="24"/>
        </w:rPr>
        <w:t>ll’</w:t>
      </w:r>
      <w:r w:rsidRPr="00993508">
        <w:rPr>
          <w:sz w:val="24"/>
          <w:szCs w:val="24"/>
        </w:rPr>
        <w:t xml:space="preserve">Avviso; </w:t>
      </w:r>
    </w:p>
    <w:p w14:paraId="03260C33" w14:textId="77777777" w:rsidR="006A5281" w:rsidRPr="000267F8" w:rsidRDefault="0098567B" w:rsidP="0025786C">
      <w:pPr>
        <w:pStyle w:val="Corpotesto"/>
        <w:spacing w:before="118" w:line="276" w:lineRule="auto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Inoltre,</w:t>
      </w:r>
      <w:r w:rsidRPr="000267F8">
        <w:rPr>
          <w:spacing w:val="-8"/>
          <w:sz w:val="24"/>
          <w:szCs w:val="24"/>
        </w:rPr>
        <w:t xml:space="preserve"> </w:t>
      </w:r>
      <w:r w:rsidRPr="000267F8">
        <w:rPr>
          <w:sz w:val="24"/>
          <w:szCs w:val="24"/>
        </w:rPr>
        <w:t>in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caso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0267F8">
        <w:rPr>
          <w:spacing w:val="-6"/>
          <w:sz w:val="24"/>
          <w:szCs w:val="24"/>
        </w:rPr>
        <w:t xml:space="preserve"> </w:t>
      </w:r>
      <w:r w:rsidR="00CA1827">
        <w:rPr>
          <w:sz w:val="24"/>
          <w:szCs w:val="24"/>
        </w:rPr>
        <w:t>nomina</w:t>
      </w:r>
      <w:r w:rsidRPr="000267F8">
        <w:rPr>
          <w:sz w:val="24"/>
          <w:szCs w:val="24"/>
        </w:rPr>
        <w:t>,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il</w:t>
      </w:r>
      <w:r w:rsidRPr="000267F8">
        <w:rPr>
          <w:spacing w:val="-7"/>
          <w:sz w:val="24"/>
          <w:szCs w:val="24"/>
        </w:rPr>
        <w:t xml:space="preserve"> </w:t>
      </w:r>
      <w:r w:rsidRPr="000267F8">
        <w:rPr>
          <w:spacing w:val="-2"/>
          <w:sz w:val="24"/>
          <w:szCs w:val="24"/>
        </w:rPr>
        <w:t>sottoscritto</w:t>
      </w:r>
    </w:p>
    <w:p w14:paraId="65AEB832" w14:textId="77777777" w:rsidR="00CA1827" w:rsidRPr="0066021D" w:rsidRDefault="0098567B" w:rsidP="0025786C">
      <w:pPr>
        <w:pStyle w:val="Titolo1"/>
        <w:spacing w:line="276" w:lineRule="auto"/>
        <w:ind w:left="12" w:right="143"/>
        <w:rPr>
          <w:spacing w:val="-12"/>
          <w:sz w:val="24"/>
          <w:szCs w:val="24"/>
        </w:rPr>
      </w:pPr>
      <w:r w:rsidRPr="000267F8">
        <w:rPr>
          <w:sz w:val="24"/>
          <w:szCs w:val="24"/>
        </w:rPr>
        <w:t>SI</w:t>
      </w:r>
      <w:r w:rsidRPr="000267F8">
        <w:rPr>
          <w:spacing w:val="-13"/>
          <w:sz w:val="24"/>
          <w:szCs w:val="24"/>
        </w:rPr>
        <w:t xml:space="preserve"> </w:t>
      </w:r>
      <w:r w:rsidRPr="000267F8">
        <w:rPr>
          <w:sz w:val="24"/>
          <w:szCs w:val="24"/>
        </w:rPr>
        <w:t>IMPEGNA</w:t>
      </w:r>
      <w:r w:rsidRPr="000267F8">
        <w:rPr>
          <w:spacing w:val="-12"/>
          <w:sz w:val="24"/>
          <w:szCs w:val="24"/>
        </w:rPr>
        <w:t xml:space="preserve"> </w:t>
      </w:r>
    </w:p>
    <w:p w14:paraId="41D48F42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al momento del conferimento dell’incarico, a rilasciare apposita dichiarazione attestante l’inesistenza di condizioni di incompatibilità</w:t>
      </w:r>
      <w:r w:rsidRPr="00890BAA">
        <w:t xml:space="preserve"> </w:t>
      </w:r>
      <w:r w:rsidRPr="00890BAA">
        <w:rPr>
          <w:rFonts w:eastAsia="Calibri"/>
        </w:rPr>
        <w:t>con la carica ricoperta</w:t>
      </w:r>
      <w:r w:rsidRPr="00890BAA">
        <w:t xml:space="preserve"> ovvero </w:t>
      </w:r>
      <w:r w:rsidRPr="00890BAA">
        <w:rPr>
          <w:sz w:val="24"/>
          <w:szCs w:val="24"/>
        </w:rPr>
        <w:t>di conflitto di interesse, 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 e di non beneficiare, per tutta la durata dell’incarico, in proprio o come presidenti, consiglieri di amministrazione o amministratori di enti o società ovvero quali soci, di contributi erogati ai sensi degli artt. 26 e 27 della legge n. 220 del 2016;</w:t>
      </w:r>
    </w:p>
    <w:p w14:paraId="1288AA86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 dichiarare, all’inizio di ogni seduta di valutazione, l’inesistenza di eventuali rapporti economici di dipendenza o di collaborazione in relazione a soggetti, progetti ed attività oggetto di esame da parte della Commissione, nonché l’impegno alla riservatezza;</w:t>
      </w:r>
    </w:p>
    <w:p w14:paraId="20029E77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ad astenersi in presenza di rapporti economici di dipendenza o di collaborazione in relazione a soggetti, progetti ed attività oggetto di esame;</w:t>
      </w:r>
    </w:p>
    <w:p w14:paraId="1F85EF28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 informare, tempestivamente, nel corso dell’esecuzione dell’incarico, dell’esistenza di eventuali situazioni di conflitto di interesse e/o di incompatibilità;</w:t>
      </w:r>
    </w:p>
    <w:p w14:paraId="7034A6A6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  <w:u w:val="single"/>
        </w:rPr>
      </w:pPr>
      <w:r w:rsidRPr="00890BAA">
        <w:rPr>
          <w:sz w:val="24"/>
          <w:szCs w:val="24"/>
        </w:rPr>
        <w:t xml:space="preserve">a osservare la riservatezza riguardo allo svolgimento dei lavori, nonché alla documentazione acquisita per la valutazione dei progetti; </w:t>
      </w:r>
    </w:p>
    <w:p w14:paraId="38A1C39D" w14:textId="50A8B002" w:rsidR="000267F8" w:rsidRPr="000267F8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left="423" w:right="144" w:hanging="36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 w:rsidR="000267F8" w:rsidRPr="000267F8">
        <w:rPr>
          <w:sz w:val="24"/>
          <w:szCs w:val="24"/>
        </w:rPr>
        <w:t xml:space="preserve">garantire l’osservanza del divieto, nel corso di vigenza dell’incarico, di assumere incarichi o svolgere prestazioni di consulenza che possano porre il sottoscritto in situazioni di conflitto di interesse e/o di incompatibilità; </w:t>
      </w:r>
    </w:p>
    <w:p w14:paraId="30DA2717" w14:textId="77777777" w:rsidR="000267F8" w:rsidRPr="000267F8" w:rsidRDefault="000267F8" w:rsidP="0025786C">
      <w:pPr>
        <w:pStyle w:val="Default"/>
        <w:spacing w:line="276" w:lineRule="auto"/>
        <w:rPr>
          <w:b/>
          <w:bCs/>
        </w:rPr>
      </w:pPr>
    </w:p>
    <w:p w14:paraId="3C1A7B04" w14:textId="77777777" w:rsidR="000267F8" w:rsidRPr="000267F8" w:rsidRDefault="000267F8" w:rsidP="0025786C">
      <w:pPr>
        <w:pStyle w:val="Default"/>
        <w:spacing w:line="276" w:lineRule="auto"/>
        <w:jc w:val="center"/>
      </w:pPr>
      <w:r w:rsidRPr="000267F8">
        <w:rPr>
          <w:b/>
          <w:bCs/>
        </w:rPr>
        <w:t>ALLEGA</w:t>
      </w:r>
    </w:p>
    <w:p w14:paraId="5EEE243D" w14:textId="77777777" w:rsidR="000267F8" w:rsidRPr="000267F8" w:rsidRDefault="000267F8" w:rsidP="0025786C">
      <w:pPr>
        <w:pStyle w:val="Default"/>
        <w:spacing w:line="276" w:lineRule="auto"/>
      </w:pPr>
      <w:r w:rsidRPr="000267F8">
        <w:t xml:space="preserve">la seguente documentazione: </w:t>
      </w:r>
    </w:p>
    <w:p w14:paraId="70F1258E" w14:textId="77777777" w:rsidR="000267F8" w:rsidRPr="000267F8" w:rsidRDefault="000267F8" w:rsidP="0025786C">
      <w:pPr>
        <w:pStyle w:val="Default"/>
        <w:spacing w:after="166" w:line="276" w:lineRule="auto"/>
        <w:rPr>
          <w:i/>
          <w:iCs/>
        </w:rPr>
      </w:pPr>
    </w:p>
    <w:p w14:paraId="6E3A99EA" w14:textId="4C23ECED" w:rsidR="000267F8" w:rsidRPr="000117F8" w:rsidRDefault="000267F8" w:rsidP="00890BAA">
      <w:pPr>
        <w:pStyle w:val="Paragrafoelenco"/>
        <w:numPr>
          <w:ilvl w:val="0"/>
          <w:numId w:val="9"/>
        </w:numPr>
        <w:spacing w:line="276" w:lineRule="auto"/>
        <w:jc w:val="both"/>
        <w:rPr>
          <w:rFonts w:eastAsiaTheme="minorHAnsi"/>
          <w:iCs/>
          <w:color w:val="000000"/>
          <w:sz w:val="24"/>
          <w:szCs w:val="24"/>
        </w:rPr>
      </w:pPr>
      <w:r w:rsidRPr="000A241F">
        <w:rPr>
          <w:rFonts w:eastAsiaTheme="minorHAnsi"/>
          <w:i/>
          <w:iCs/>
          <w:color w:val="000000"/>
          <w:sz w:val="24"/>
          <w:szCs w:val="24"/>
        </w:rPr>
        <w:lastRenderedPageBreak/>
        <w:t>curriculum vitae</w:t>
      </w:r>
      <w:r w:rsidR="00890BAA">
        <w:rPr>
          <w:rFonts w:eastAsiaTheme="minorHAnsi"/>
          <w:iCs/>
          <w:color w:val="000000"/>
          <w:sz w:val="24"/>
          <w:szCs w:val="24"/>
        </w:rPr>
        <w:t>, aggiornato</w:t>
      </w:r>
      <w:r w:rsidR="004C4340">
        <w:rPr>
          <w:rFonts w:eastAsiaTheme="minorHAnsi"/>
          <w:iCs/>
          <w:color w:val="000000"/>
          <w:sz w:val="24"/>
          <w:szCs w:val="24"/>
        </w:rPr>
        <w:t>,</w:t>
      </w:r>
      <w:r w:rsidR="00890BAA">
        <w:rPr>
          <w:rFonts w:eastAsiaTheme="minorHAnsi"/>
          <w:iCs/>
          <w:color w:val="000000"/>
          <w:sz w:val="24"/>
          <w:szCs w:val="24"/>
        </w:rPr>
        <w:t xml:space="preserve"> </w:t>
      </w:r>
      <w:r w:rsidR="001A46F3" w:rsidRPr="00156AB3">
        <w:rPr>
          <w:rFonts w:eastAsiaTheme="minorHAnsi"/>
          <w:iCs/>
          <w:color w:val="000000"/>
          <w:sz w:val="24"/>
          <w:szCs w:val="24"/>
        </w:rPr>
        <w:t>datato e firmato</w:t>
      </w:r>
      <w:r w:rsidR="00890BAA">
        <w:rPr>
          <w:iCs/>
        </w:rPr>
        <w:t xml:space="preserve">, </w:t>
      </w:r>
      <w:r w:rsidR="000117F8" w:rsidRPr="000117F8">
        <w:rPr>
          <w:rFonts w:eastAsiaTheme="minorHAnsi"/>
          <w:iCs/>
          <w:color w:val="000000"/>
          <w:sz w:val="24"/>
          <w:szCs w:val="24"/>
        </w:rPr>
        <w:t xml:space="preserve">contenente anche l’autorizzazione al trattamento dei dati personali ai sensi del </w:t>
      </w:r>
      <w:proofErr w:type="spellStart"/>
      <w:r w:rsidR="000117F8" w:rsidRPr="000117F8">
        <w:rPr>
          <w:rFonts w:eastAsiaTheme="minorHAnsi"/>
          <w:iCs/>
          <w:color w:val="000000"/>
          <w:sz w:val="24"/>
          <w:szCs w:val="24"/>
        </w:rPr>
        <w:t>D.Lgs</w:t>
      </w:r>
      <w:proofErr w:type="spellEnd"/>
      <w:r w:rsidR="000117F8" w:rsidRPr="000117F8">
        <w:rPr>
          <w:rFonts w:eastAsiaTheme="minorHAnsi"/>
          <w:iCs/>
          <w:color w:val="000000"/>
          <w:sz w:val="24"/>
          <w:szCs w:val="24"/>
        </w:rPr>
        <w:t xml:space="preserve"> 196/2003 e </w:t>
      </w:r>
      <w:proofErr w:type="spellStart"/>
      <w:r w:rsidR="000117F8" w:rsidRPr="000117F8">
        <w:rPr>
          <w:rFonts w:eastAsiaTheme="minorHAnsi"/>
          <w:iCs/>
          <w:color w:val="000000"/>
          <w:sz w:val="24"/>
          <w:szCs w:val="24"/>
        </w:rPr>
        <w:t>ss.mm.ii</w:t>
      </w:r>
      <w:proofErr w:type="spellEnd"/>
      <w:r w:rsidRPr="000267F8">
        <w:t xml:space="preserve">; </w:t>
      </w:r>
    </w:p>
    <w:p w14:paraId="592FA469" w14:textId="77777777" w:rsidR="000267F8" w:rsidRPr="000267F8" w:rsidRDefault="000267F8" w:rsidP="00890BAA">
      <w:pPr>
        <w:pStyle w:val="Default"/>
        <w:numPr>
          <w:ilvl w:val="0"/>
          <w:numId w:val="9"/>
        </w:numPr>
        <w:spacing w:line="276" w:lineRule="auto"/>
        <w:jc w:val="both"/>
      </w:pPr>
      <w:r w:rsidRPr="000267F8">
        <w:t xml:space="preserve">copia fotostatica di un documento di riconoscimento in corso di validità. </w:t>
      </w:r>
    </w:p>
    <w:p w14:paraId="13C33A79" w14:textId="77777777" w:rsidR="000267F8" w:rsidRPr="000267F8" w:rsidRDefault="000267F8" w:rsidP="0025786C">
      <w:pPr>
        <w:pStyle w:val="Default"/>
        <w:spacing w:line="276" w:lineRule="auto"/>
      </w:pPr>
    </w:p>
    <w:p w14:paraId="43A6DDC4" w14:textId="77777777" w:rsidR="00CA1827" w:rsidRPr="0066021D" w:rsidRDefault="000267F8" w:rsidP="00890BAA">
      <w:pPr>
        <w:pStyle w:val="Default"/>
        <w:spacing w:line="276" w:lineRule="auto"/>
        <w:jc w:val="center"/>
      </w:pPr>
      <w:r w:rsidRPr="000267F8">
        <w:t>Il sottoscritto</w:t>
      </w:r>
    </w:p>
    <w:p w14:paraId="73968FAD" w14:textId="77777777" w:rsidR="000267F8" w:rsidRPr="000267F8" w:rsidRDefault="000267F8" w:rsidP="0025786C">
      <w:pPr>
        <w:pStyle w:val="Default"/>
        <w:spacing w:line="276" w:lineRule="auto"/>
        <w:jc w:val="center"/>
      </w:pPr>
      <w:r w:rsidRPr="000267F8">
        <w:rPr>
          <w:b/>
          <w:bCs/>
        </w:rPr>
        <w:t>DICHIARA, ALTRESÌ,</w:t>
      </w:r>
    </w:p>
    <w:p w14:paraId="7212DA21" w14:textId="77777777" w:rsidR="000267F8" w:rsidRPr="000267F8" w:rsidRDefault="000267F8" w:rsidP="0025786C">
      <w:pPr>
        <w:pStyle w:val="Default"/>
        <w:spacing w:after="163" w:line="276" w:lineRule="auto"/>
        <w:ind w:hanging="300"/>
      </w:pPr>
    </w:p>
    <w:p w14:paraId="58470E9C" w14:textId="77777777" w:rsidR="000267F8" w:rsidRPr="000267F8" w:rsidRDefault="000267F8" w:rsidP="0025786C">
      <w:pPr>
        <w:pStyle w:val="Default"/>
        <w:numPr>
          <w:ilvl w:val="0"/>
          <w:numId w:val="10"/>
        </w:numPr>
        <w:spacing w:after="163" w:line="276" w:lineRule="auto"/>
      </w:pPr>
      <w:r w:rsidRPr="000267F8">
        <w:t xml:space="preserve">che i documenti allegati in copia sono conformi agli originali dai quali sono stati estratti; </w:t>
      </w:r>
    </w:p>
    <w:p w14:paraId="390862CB" w14:textId="77777777" w:rsidR="000267F8" w:rsidRPr="000267F8" w:rsidRDefault="000267F8" w:rsidP="0025786C">
      <w:pPr>
        <w:pStyle w:val="Default"/>
        <w:numPr>
          <w:ilvl w:val="0"/>
          <w:numId w:val="10"/>
        </w:numPr>
        <w:spacing w:line="276" w:lineRule="auto"/>
      </w:pPr>
      <w:r w:rsidRPr="000267F8">
        <w:t xml:space="preserve">che tutti i dati e le informazioni contenute nel presente </w:t>
      </w:r>
      <w:r w:rsidR="00ED2EEF">
        <w:t xml:space="preserve">allegato </w:t>
      </w:r>
      <w:r w:rsidRPr="000267F8">
        <w:t xml:space="preserve">e nel </w:t>
      </w:r>
      <w:r w:rsidRPr="000267F8">
        <w:rPr>
          <w:i/>
          <w:iCs/>
        </w:rPr>
        <w:t xml:space="preserve">curriculum vitae </w:t>
      </w:r>
      <w:r w:rsidRPr="000267F8">
        <w:t xml:space="preserve">sono corrispondenti al vero. </w:t>
      </w:r>
    </w:p>
    <w:p w14:paraId="11C2E3B6" w14:textId="77777777" w:rsidR="000267F8" w:rsidRPr="000267F8" w:rsidRDefault="000267F8" w:rsidP="0025786C">
      <w:pPr>
        <w:pStyle w:val="Default"/>
        <w:spacing w:line="276" w:lineRule="auto"/>
      </w:pPr>
    </w:p>
    <w:p w14:paraId="7CA6680C" w14:textId="77777777" w:rsidR="000267F8" w:rsidRPr="000267F8" w:rsidRDefault="000267F8" w:rsidP="0025786C">
      <w:pPr>
        <w:pStyle w:val="Default"/>
        <w:spacing w:line="276" w:lineRule="auto"/>
      </w:pPr>
    </w:p>
    <w:p w14:paraId="16F297A3" w14:textId="77777777" w:rsidR="000267F8" w:rsidRPr="000267F8" w:rsidRDefault="000267F8" w:rsidP="0025786C">
      <w:pPr>
        <w:pStyle w:val="Default"/>
        <w:spacing w:line="276" w:lineRule="auto"/>
      </w:pPr>
    </w:p>
    <w:p w14:paraId="73B004AE" w14:textId="77777777" w:rsidR="000267F8" w:rsidRPr="000267F8" w:rsidRDefault="000267F8" w:rsidP="0025786C">
      <w:pPr>
        <w:pStyle w:val="Default"/>
        <w:spacing w:line="276" w:lineRule="auto"/>
      </w:pPr>
      <w:r w:rsidRPr="000267F8">
        <w:t>Data ___________</w:t>
      </w:r>
      <w:r w:rsidR="00993508">
        <w:tab/>
      </w:r>
      <w:r w:rsidR="00993508">
        <w:tab/>
      </w:r>
      <w:r w:rsidR="00993508">
        <w:tab/>
      </w:r>
      <w:r w:rsidR="00993508">
        <w:tab/>
      </w:r>
      <w:r w:rsidR="00993508">
        <w:tab/>
      </w:r>
      <w:r w:rsidR="00993508">
        <w:tab/>
      </w:r>
      <w:r w:rsidR="00993508">
        <w:tab/>
        <w:t>Firma_________________</w:t>
      </w:r>
    </w:p>
    <w:p w14:paraId="42B07774" w14:textId="77777777" w:rsidR="001A46F3" w:rsidRPr="000267F8" w:rsidRDefault="001A46F3" w:rsidP="0025786C">
      <w:pPr>
        <w:pStyle w:val="Corpotesto"/>
        <w:spacing w:before="3" w:line="276" w:lineRule="auto"/>
        <w:rPr>
          <w:sz w:val="24"/>
          <w:szCs w:val="24"/>
        </w:rPr>
      </w:pPr>
    </w:p>
    <w:sectPr w:rsidR="001A46F3" w:rsidRPr="000267F8">
      <w:headerReference w:type="default" r:id="rId9"/>
      <w:footerReference w:type="default" r:id="rId10"/>
      <w:pgSz w:w="11910" w:h="16840"/>
      <w:pgMar w:top="1220" w:right="850" w:bottom="1160" w:left="992" w:header="232" w:footer="96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9FADB2" w16cex:dateUtc="2026-07-15T1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02300" w14:textId="77777777" w:rsidR="009C19D6" w:rsidRDefault="009C19D6">
      <w:r>
        <w:separator/>
      </w:r>
    </w:p>
  </w:endnote>
  <w:endnote w:type="continuationSeparator" w:id="0">
    <w:p w14:paraId="305C74D9" w14:textId="77777777" w:rsidR="009C19D6" w:rsidRDefault="009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CCAD" w14:textId="77777777" w:rsidR="006A5281" w:rsidRDefault="0098567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8EEFD5" wp14:editId="5D93888E">
              <wp:simplePos x="0" y="0"/>
              <wp:positionH relativeFrom="page">
                <wp:posOffset>3713479</wp:posOffset>
              </wp:positionH>
              <wp:positionV relativeFrom="page">
                <wp:posOffset>9943845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AA90B" w14:textId="77777777" w:rsidR="006A5281" w:rsidRDefault="0098567B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EEF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4pt;margin-top:783pt;width:11.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KbssxrgAAAADQEA&#10;AA8AAAAAAAAAAAAAAAAA7AMAAGRycy9kb3ducmV2LnhtbFBLBQYAAAAABAAEAPMAAAD5BAAAAAA=&#10;" filled="f" stroked="f">
              <v:textbox inset="0,0,0,0">
                <w:txbxContent>
                  <w:p w14:paraId="7FEAA90B" w14:textId="77777777" w:rsidR="006A5281" w:rsidRDefault="0098567B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485B6" w14:textId="77777777" w:rsidR="009C19D6" w:rsidRDefault="009C19D6">
      <w:r>
        <w:separator/>
      </w:r>
    </w:p>
  </w:footnote>
  <w:footnote w:type="continuationSeparator" w:id="0">
    <w:p w14:paraId="7301B1F3" w14:textId="77777777" w:rsidR="009C19D6" w:rsidRDefault="009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6119C" w14:textId="77777777" w:rsidR="006A5281" w:rsidRDefault="006A528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570DAE"/>
    <w:multiLevelType w:val="hybridMultilevel"/>
    <w:tmpl w:val="8C209D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804F5"/>
    <w:multiLevelType w:val="hybridMultilevel"/>
    <w:tmpl w:val="C3BA3E7C"/>
    <w:lvl w:ilvl="0" w:tplc="22404CDE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E9F21BE"/>
    <w:multiLevelType w:val="hybridMultilevel"/>
    <w:tmpl w:val="3F0E74A4"/>
    <w:lvl w:ilvl="0" w:tplc="22404CDE">
      <w:numFmt w:val="bullet"/>
      <w:lvlText w:val=""/>
      <w:lvlJc w:val="left"/>
      <w:pPr>
        <w:ind w:left="50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706BD2C">
      <w:numFmt w:val="bullet"/>
      <w:lvlText w:val="•"/>
      <w:lvlJc w:val="left"/>
      <w:pPr>
        <w:ind w:left="1456" w:hanging="362"/>
      </w:pPr>
      <w:rPr>
        <w:rFonts w:hint="default"/>
        <w:lang w:val="it-IT" w:eastAsia="en-US" w:bidi="ar-SA"/>
      </w:rPr>
    </w:lvl>
    <w:lvl w:ilvl="2" w:tplc="C7861D00">
      <w:numFmt w:val="bullet"/>
      <w:lvlText w:val="•"/>
      <w:lvlJc w:val="left"/>
      <w:pPr>
        <w:ind w:left="2413" w:hanging="362"/>
      </w:pPr>
      <w:rPr>
        <w:rFonts w:hint="default"/>
        <w:lang w:val="it-IT" w:eastAsia="en-US" w:bidi="ar-SA"/>
      </w:rPr>
    </w:lvl>
    <w:lvl w:ilvl="3" w:tplc="F6943218">
      <w:numFmt w:val="bullet"/>
      <w:lvlText w:val="•"/>
      <w:lvlJc w:val="left"/>
      <w:pPr>
        <w:ind w:left="3370" w:hanging="362"/>
      </w:pPr>
      <w:rPr>
        <w:rFonts w:hint="default"/>
        <w:lang w:val="it-IT" w:eastAsia="en-US" w:bidi="ar-SA"/>
      </w:rPr>
    </w:lvl>
    <w:lvl w:ilvl="4" w:tplc="22AA6012">
      <w:numFmt w:val="bullet"/>
      <w:lvlText w:val="•"/>
      <w:lvlJc w:val="left"/>
      <w:pPr>
        <w:ind w:left="4327" w:hanging="362"/>
      </w:pPr>
      <w:rPr>
        <w:rFonts w:hint="default"/>
        <w:lang w:val="it-IT" w:eastAsia="en-US" w:bidi="ar-SA"/>
      </w:rPr>
    </w:lvl>
    <w:lvl w:ilvl="5" w:tplc="019CFB48">
      <w:numFmt w:val="bullet"/>
      <w:lvlText w:val="•"/>
      <w:lvlJc w:val="left"/>
      <w:pPr>
        <w:ind w:left="5284" w:hanging="362"/>
      </w:pPr>
      <w:rPr>
        <w:rFonts w:hint="default"/>
        <w:lang w:val="it-IT" w:eastAsia="en-US" w:bidi="ar-SA"/>
      </w:rPr>
    </w:lvl>
    <w:lvl w:ilvl="6" w:tplc="B470A0F4">
      <w:numFmt w:val="bullet"/>
      <w:lvlText w:val="•"/>
      <w:lvlJc w:val="left"/>
      <w:pPr>
        <w:ind w:left="6240" w:hanging="362"/>
      </w:pPr>
      <w:rPr>
        <w:rFonts w:hint="default"/>
        <w:lang w:val="it-IT" w:eastAsia="en-US" w:bidi="ar-SA"/>
      </w:rPr>
    </w:lvl>
    <w:lvl w:ilvl="7" w:tplc="4426E9E8">
      <w:numFmt w:val="bullet"/>
      <w:lvlText w:val="•"/>
      <w:lvlJc w:val="left"/>
      <w:pPr>
        <w:ind w:left="7197" w:hanging="362"/>
      </w:pPr>
      <w:rPr>
        <w:rFonts w:hint="default"/>
        <w:lang w:val="it-IT" w:eastAsia="en-US" w:bidi="ar-SA"/>
      </w:rPr>
    </w:lvl>
    <w:lvl w:ilvl="8" w:tplc="24588FE6">
      <w:numFmt w:val="bullet"/>
      <w:lvlText w:val="•"/>
      <w:lvlJc w:val="left"/>
      <w:pPr>
        <w:ind w:left="8154" w:hanging="362"/>
      </w:pPr>
      <w:rPr>
        <w:rFonts w:hint="default"/>
        <w:lang w:val="it-IT" w:eastAsia="en-US" w:bidi="ar-SA"/>
      </w:rPr>
    </w:lvl>
  </w:abstractNum>
  <w:abstractNum w:abstractNumId="3" w15:restartNumberingAfterBreak="0">
    <w:nsid w:val="168A6699"/>
    <w:multiLevelType w:val="hybridMultilevel"/>
    <w:tmpl w:val="F322E53A"/>
    <w:lvl w:ilvl="0" w:tplc="1D2A3EC2">
      <w:numFmt w:val="bullet"/>
      <w:lvlText w:val="▪"/>
      <w:lvlJc w:val="left"/>
      <w:pPr>
        <w:ind w:left="6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4" w15:restartNumberingAfterBreak="0">
    <w:nsid w:val="174D1A76"/>
    <w:multiLevelType w:val="hybridMultilevel"/>
    <w:tmpl w:val="A46A1228"/>
    <w:lvl w:ilvl="0" w:tplc="F25AE69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F4721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73006946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FD7E591C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0F4AF014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5" w:tplc="EE12DFEE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68F04AE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C22475F6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F5765CF2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DF55A6"/>
    <w:multiLevelType w:val="hybridMultilevel"/>
    <w:tmpl w:val="0E80B148"/>
    <w:lvl w:ilvl="0" w:tplc="27E4E2F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62C9C"/>
    <w:multiLevelType w:val="hybridMultilevel"/>
    <w:tmpl w:val="3230ABC2"/>
    <w:lvl w:ilvl="0" w:tplc="BB94ABB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8765EC6">
      <w:numFmt w:val="bullet"/>
      <w:lvlText w:val=""/>
      <w:lvlJc w:val="left"/>
      <w:pPr>
        <w:ind w:left="8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4DC62A9A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A7DE66EE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4" w:tplc="450AF1F6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5" w:tplc="1B142E6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80A83518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7" w:tplc="5F989F1C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9736651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AF2E3B"/>
    <w:multiLevelType w:val="hybridMultilevel"/>
    <w:tmpl w:val="712E7842"/>
    <w:lvl w:ilvl="0" w:tplc="BDFCEF36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5B495868"/>
    <w:multiLevelType w:val="hybridMultilevel"/>
    <w:tmpl w:val="09A20B7E"/>
    <w:lvl w:ilvl="0" w:tplc="22404C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370DA"/>
    <w:multiLevelType w:val="hybridMultilevel"/>
    <w:tmpl w:val="AD9D33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7F3092E"/>
    <w:multiLevelType w:val="hybridMultilevel"/>
    <w:tmpl w:val="BE6EFA0E"/>
    <w:lvl w:ilvl="0" w:tplc="8F80A624">
      <w:start w:val="1"/>
      <w:numFmt w:val="lowerLetter"/>
      <w:lvlText w:val="%1)"/>
      <w:lvlJc w:val="left"/>
      <w:pPr>
        <w:ind w:left="4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C54B19C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2FAAF720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2F4E2984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F320B9F6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5" w:tplc="AD96FD9A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6" w:tplc="B5226FE2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ABEC2E18"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 w:tplc="D9FE61D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1"/>
    <w:rsid w:val="000117F8"/>
    <w:rsid w:val="000156A2"/>
    <w:rsid w:val="000267F8"/>
    <w:rsid w:val="000A241F"/>
    <w:rsid w:val="00156AB3"/>
    <w:rsid w:val="001A46F3"/>
    <w:rsid w:val="0025786C"/>
    <w:rsid w:val="002601E7"/>
    <w:rsid w:val="002E0B2A"/>
    <w:rsid w:val="003F52C5"/>
    <w:rsid w:val="004B3D99"/>
    <w:rsid w:val="004C4340"/>
    <w:rsid w:val="00560BA1"/>
    <w:rsid w:val="0066021D"/>
    <w:rsid w:val="006A18B8"/>
    <w:rsid w:val="006A5281"/>
    <w:rsid w:val="00761DBC"/>
    <w:rsid w:val="007B329D"/>
    <w:rsid w:val="00843C31"/>
    <w:rsid w:val="00890BAA"/>
    <w:rsid w:val="008F36DF"/>
    <w:rsid w:val="0090398C"/>
    <w:rsid w:val="009270C5"/>
    <w:rsid w:val="00980AA8"/>
    <w:rsid w:val="0098567B"/>
    <w:rsid w:val="00993508"/>
    <w:rsid w:val="009C19D6"/>
    <w:rsid w:val="00A76D20"/>
    <w:rsid w:val="00B155B3"/>
    <w:rsid w:val="00BA0AD0"/>
    <w:rsid w:val="00C17D4A"/>
    <w:rsid w:val="00C45B18"/>
    <w:rsid w:val="00CA1827"/>
    <w:rsid w:val="00DF1389"/>
    <w:rsid w:val="00E056A9"/>
    <w:rsid w:val="00E100DF"/>
    <w:rsid w:val="00E92C43"/>
    <w:rsid w:val="00ED2EEF"/>
    <w:rsid w:val="00EE5B6D"/>
    <w:rsid w:val="00F3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6166"/>
  <w15:docId w15:val="{37F6C1BD-510C-4BC1-9C97-BD43C469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0"/>
      <w:ind w:left="1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9"/>
      <w:ind w:left="42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0267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578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78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786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C8C5-70FC-43E5-B4E8-ED04D8D2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ACI</dc:creator>
  <cp:lastModifiedBy>Fuccia Assunta</cp:lastModifiedBy>
  <cp:revision>4</cp:revision>
  <dcterms:created xsi:type="dcterms:W3CDTF">2026-07-16T06:46:00Z</dcterms:created>
  <dcterms:modified xsi:type="dcterms:W3CDTF">2026-07-16T07:37:00Z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per Microsoft 365</vt:lpwstr>
  </property>
</Properties>
</file>